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1107E">
      <w:pPr>
        <w:spacing w:line="400" w:lineRule="exact"/>
        <w:jc w:val="center"/>
        <w:rPr>
          <w:rStyle w:val="10"/>
          <w:rFonts w:ascii="宋体" w:hAnsi="宋体" w:cs="宋体"/>
          <w:sz w:val="32"/>
          <w:szCs w:val="32"/>
        </w:rPr>
      </w:pPr>
      <w:r>
        <w:rPr>
          <w:rStyle w:val="10"/>
          <w:rFonts w:hint="eastAsia" w:ascii="宋体" w:hAnsi="宋体" w:cs="宋体"/>
          <w:sz w:val="32"/>
          <w:szCs w:val="32"/>
        </w:rPr>
        <w:t>广东大道检测技术有限公司</w:t>
      </w:r>
    </w:p>
    <w:p w14:paraId="1B1658A4">
      <w:pPr>
        <w:spacing w:line="400" w:lineRule="exact"/>
        <w:jc w:val="center"/>
        <w:rPr>
          <w:rStyle w:val="10"/>
          <w:rFonts w:ascii="宋体" w:hAnsi="宋体" w:cs="宋体"/>
          <w:sz w:val="32"/>
          <w:szCs w:val="32"/>
        </w:rPr>
      </w:pPr>
      <w:r>
        <w:rPr>
          <w:rStyle w:val="10"/>
          <w:rFonts w:hint="eastAsia" w:ascii="宋体" w:hAnsi="宋体" w:cs="宋体"/>
          <w:sz w:val="32"/>
          <w:szCs w:val="32"/>
        </w:rPr>
        <w:t>无压管道闭水试验检测委托单</w:t>
      </w:r>
    </w:p>
    <w:p w14:paraId="409BE9DC">
      <w:pPr>
        <w:tabs>
          <w:tab w:val="left" w:pos="9900"/>
        </w:tabs>
        <w:ind w:left="210" w:right="-1594" w:rightChars="-759" w:hanging="210" w:hangingChars="100"/>
        <w:rPr>
          <w:rFonts w:ascii="宋体" w:hAnsi="宋体"/>
        </w:rPr>
      </w:pPr>
      <w:r>
        <w:rPr>
          <w:rFonts w:hint="eastAsia" w:ascii="宋体" w:hAnsi="宋体"/>
        </w:rPr>
        <w:t>管理编号：</w:t>
      </w:r>
      <w:r>
        <w:rPr>
          <w:rFonts w:ascii="宋体" w:hAnsi="宋体" w:eastAsia="宋体" w:cs="宋体"/>
          <w:sz w:val="24"/>
          <w:szCs w:val="24"/>
        </w:rPr>
        <w:t>DDJC/ZL13-B026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  <w:spacing w:val="120"/>
          <w:kern w:val="0"/>
          <w:szCs w:val="21"/>
          <w:fitText w:val="8400" w:id="1162877947"/>
        </w:rPr>
        <w:t xml:space="preserve">                        </w:t>
      </w:r>
      <w:r>
        <w:rPr>
          <w:rFonts w:hint="eastAsia" w:ascii="宋体" w:hAnsi="宋体" w:cs="宋体"/>
          <w:spacing w:val="7"/>
          <w:kern w:val="0"/>
          <w:szCs w:val="21"/>
          <w:fitText w:val="8400" w:id="1162877947"/>
        </w:rPr>
        <w:t xml:space="preserve"> </w:t>
      </w:r>
      <w:r>
        <w:rPr>
          <w:rFonts w:hint="eastAsia" w:ascii="宋体" w:hAnsi="宋体"/>
        </w:rPr>
        <w:t>委托编号：</w:t>
      </w:r>
    </w:p>
    <w:tbl>
      <w:tblPr>
        <w:tblStyle w:val="8"/>
        <w:tblpPr w:leftFromText="180" w:rightFromText="180" w:vertAnchor="text" w:tblpY="1"/>
        <w:tblOverlap w:val="never"/>
        <w:tblW w:w="15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938"/>
        <w:gridCol w:w="114"/>
        <w:gridCol w:w="325"/>
        <w:gridCol w:w="1466"/>
        <w:gridCol w:w="57"/>
        <w:gridCol w:w="1774"/>
        <w:gridCol w:w="272"/>
        <w:gridCol w:w="1520"/>
        <w:gridCol w:w="1800"/>
        <w:gridCol w:w="1199"/>
        <w:gridCol w:w="645"/>
        <w:gridCol w:w="2175"/>
        <w:gridCol w:w="1188"/>
      </w:tblGrid>
      <w:tr w14:paraId="2646A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18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79A7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委托单位</w:t>
            </w:r>
          </w:p>
        </w:tc>
        <w:tc>
          <w:tcPr>
            <w:tcW w:w="5674" w:type="dxa"/>
            <w:gridSpan w:val="6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F20ACC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C94925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见证人/联系方式</w:t>
            </w:r>
          </w:p>
        </w:tc>
        <w:tc>
          <w:tcPr>
            <w:tcW w:w="2999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10B56C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restart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CF0CB6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szCs w:val="21"/>
              </w:rPr>
              <w:t>检测类别</w:t>
            </w:r>
          </w:p>
        </w:tc>
        <w:tc>
          <w:tcPr>
            <w:tcW w:w="2175" w:type="dxa"/>
            <w:vMerge w:val="restart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1A9C7A4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质监抽检</w:t>
            </w:r>
          </w:p>
          <w:p w14:paraId="12939E57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委托抽检</w:t>
            </w:r>
          </w:p>
          <w:p w14:paraId="3BEC9C86"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现场检测</w:t>
            </w:r>
          </w:p>
        </w:tc>
        <w:tc>
          <w:tcPr>
            <w:tcW w:w="1188" w:type="dxa"/>
            <w:vMerge w:val="restart"/>
            <w:tcBorders>
              <w:top w:val="single" w:color="FFFFFF" w:sz="4" w:space="0"/>
              <w:left w:val="single" w:color="000000" w:sz="18" w:space="0"/>
              <w:right w:val="single" w:color="FFFFFF" w:sz="4" w:space="0"/>
            </w:tcBorders>
            <w:textDirection w:val="tbRlV"/>
            <w:vAlign w:val="center"/>
          </w:tcPr>
          <w:p w14:paraId="130DCB65">
            <w:pPr>
              <w:tabs>
                <w:tab w:val="left" w:pos="9900"/>
              </w:tabs>
              <w:ind w:left="113" w:right="113"/>
              <w:rPr>
                <w:rFonts w:ascii="宋体" w:hAnsi="宋体"/>
              </w:rPr>
            </w:pPr>
          </w:p>
        </w:tc>
      </w:tr>
      <w:tr w14:paraId="29EE8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AADEE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工程名称</w:t>
            </w:r>
          </w:p>
        </w:tc>
        <w:tc>
          <w:tcPr>
            <w:tcW w:w="56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2F81ED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0ECC6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委托人/联系方式</w:t>
            </w:r>
          </w:p>
        </w:tc>
        <w:tc>
          <w:tcPr>
            <w:tcW w:w="29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67C8CA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A07FBAA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217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</w:tcPr>
          <w:p w14:paraId="71EE97C8">
            <w:pPr>
              <w:spacing w:line="240" w:lineRule="atLeast"/>
              <w:jc w:val="left"/>
              <w:rPr>
                <w:rFonts w:ascii="宋体" w:hAnsi="宋体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72E39F1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CBA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00E4C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工程地点</w:t>
            </w:r>
          </w:p>
        </w:tc>
        <w:tc>
          <w:tcPr>
            <w:tcW w:w="56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8ED4CC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themeColor="text1" w:sz="4" w:space="0"/>
              <w:right w:val="single" w:color="000000" w:sz="2" w:space="0"/>
            </w:tcBorders>
            <w:vAlign w:val="center"/>
          </w:tcPr>
          <w:p w14:paraId="2F7AA2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委托日期</w:t>
            </w:r>
          </w:p>
        </w:tc>
        <w:tc>
          <w:tcPr>
            <w:tcW w:w="29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34279E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C47DC8A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217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</w:tcPr>
          <w:p w14:paraId="5F2C79D1">
            <w:pPr>
              <w:spacing w:line="240" w:lineRule="atLeast"/>
              <w:jc w:val="left"/>
              <w:rPr>
                <w:rFonts w:ascii="宋体" w:hAnsi="宋体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E9E237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320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E2037E"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见证单位</w:t>
            </w:r>
          </w:p>
        </w:tc>
        <w:tc>
          <w:tcPr>
            <w:tcW w:w="56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themeColor="text1" w:sz="4" w:space="0"/>
            </w:tcBorders>
            <w:vAlign w:val="center"/>
          </w:tcPr>
          <w:p w14:paraId="280B346E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61987AA9">
            <w:pPr>
              <w:jc w:val="center"/>
            </w:pPr>
            <w:r>
              <w:rPr>
                <w:rFonts w:hint="eastAsia" w:ascii="宋体" w:hAnsi="宋体" w:cs="宋体"/>
                <w:szCs w:val="21"/>
              </w:rPr>
              <w:t>检测性质</w:t>
            </w: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000000" w:themeColor="text1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697924D7">
            <w:pPr>
              <w:spacing w:line="240" w:lineRule="atLeast"/>
              <w:jc w:val="left"/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</w:rPr>
              <w:t xml:space="preserve">初检   </w:t>
            </w: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</w:rPr>
              <w:t>复检（初检报告编号：                 ）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A90151B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4C4F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45726F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现场联系人</w:t>
            </w:r>
          </w:p>
        </w:tc>
        <w:tc>
          <w:tcPr>
            <w:tcW w:w="19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7FD4A1C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62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2714CA0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774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themeColor="text1" w:sz="4" w:space="0"/>
            </w:tcBorders>
            <w:vAlign w:val="center"/>
          </w:tcPr>
          <w:p w14:paraId="1BDE24D4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4242DE2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预约检测日期</w:t>
            </w: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000000" w:themeColor="text1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3C677EBC">
            <w:pPr>
              <w:spacing w:line="240" w:lineRule="atLeast"/>
              <w:jc w:val="left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4CD86969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98D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2D04E0">
            <w:pPr>
              <w:tabs>
                <w:tab w:val="left" w:pos="9900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检测项目</w:t>
            </w:r>
          </w:p>
        </w:tc>
        <w:tc>
          <w:tcPr>
            <w:tcW w:w="237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5250D5">
            <w:pPr>
              <w:tabs>
                <w:tab w:val="left" w:pos="9900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□无压管道闭水试验</w:t>
            </w:r>
          </w:p>
        </w:tc>
        <w:tc>
          <w:tcPr>
            <w:tcW w:w="32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46E20D2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/>
                <w:lang w:val="en-US" w:eastAsia="zh-CN"/>
              </w:rPr>
            </w:pP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5774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ascii="宋体" w:hAnsi="宋体"/>
                <w:b w:val="0"/>
                <w:bCs/>
                <w:u w:val="single"/>
              </w:rPr>
            </w:pPr>
            <w:r>
              <w:rPr>
                <w:rFonts w:hint="eastAsia" w:ascii="宋体" w:hAnsi="宋体"/>
                <w:b w:val="0"/>
                <w:bCs/>
                <w:u w:val="none"/>
              </w:rPr>
              <w:t>工程部位/用途</w:t>
            </w:r>
          </w:p>
        </w:tc>
        <w:tc>
          <w:tcPr>
            <w:tcW w:w="5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8" w:space="0"/>
            </w:tcBorders>
            <w:vAlign w:val="center"/>
          </w:tcPr>
          <w:p w14:paraId="752ACA7A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ascii="宋体" w:hAnsi="宋体"/>
                <w:b/>
                <w:u w:val="single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498AAFD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8E8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93A46F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13285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43EFED5D">
            <w:pPr>
              <w:tabs>
                <w:tab w:val="left" w:pos="9900"/>
              </w:tabs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《给水排水管道工程施工及验收规范》</w:t>
            </w:r>
            <w:r>
              <w:rPr>
                <w:kern w:val="0"/>
                <w:szCs w:val="21"/>
              </w:rPr>
              <w:t xml:space="preserve">GB 50268-2008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《水工金属结构制造安装质量检验通则》SL 582-2012</w:t>
            </w:r>
            <w:r>
              <w:rPr>
                <w:kern w:val="0"/>
                <w:szCs w:val="21"/>
              </w:rPr>
              <w:t xml:space="preserve">   </w:t>
            </w:r>
          </w:p>
          <w:p w14:paraId="2768BB50">
            <w:pPr>
              <w:tabs>
                <w:tab w:val="left" w:pos="9900"/>
              </w:tabs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《水利工程压力钢管制造安装及验收规范》 SL 432-2008 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szCs w:val="21"/>
              </w:rPr>
              <w:t>其他：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AEAE57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EA8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E1E689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判定</w:t>
            </w:r>
            <w:r>
              <w:rPr>
                <w:szCs w:val="21"/>
              </w:rPr>
              <w:t>依据</w:t>
            </w:r>
          </w:p>
        </w:tc>
        <w:tc>
          <w:tcPr>
            <w:tcW w:w="13285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38863E8C">
            <w:pPr>
              <w:tabs>
                <w:tab w:val="left" w:pos="9900"/>
              </w:tabs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《给水排水管道工程施工及验收规范》</w:t>
            </w:r>
            <w:r>
              <w:rPr>
                <w:kern w:val="0"/>
                <w:szCs w:val="21"/>
              </w:rPr>
              <w:t xml:space="preserve">GB 50268-2008 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设计图纸    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szCs w:val="21"/>
              </w:rPr>
              <w:t>其他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2F48E46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A20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8E6311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检测桩号（井号）</w:t>
            </w: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D989D6">
            <w:pPr>
              <w:tabs>
                <w:tab w:val="left" w:pos="9900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管道种类</w:t>
            </w:r>
          </w:p>
        </w:tc>
        <w:tc>
          <w:tcPr>
            <w:tcW w:w="17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9F3AC4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试验长度</w:t>
            </w:r>
            <w:r>
              <w:rPr>
                <w:kern w:val="0"/>
                <w:szCs w:val="21"/>
              </w:rPr>
              <w:t>（m）</w:t>
            </w:r>
          </w:p>
        </w:tc>
        <w:tc>
          <w:tcPr>
            <w:tcW w:w="183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5D0675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管道内径</w:t>
            </w:r>
            <w:r>
              <w:rPr>
                <w:kern w:val="0"/>
                <w:szCs w:val="21"/>
              </w:rPr>
              <w:t>（mm）</w:t>
            </w: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FA43DB4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接口种类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183C868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试验段上游设计水头(m)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F8D5D">
            <w:pPr>
              <w:tabs>
                <w:tab w:val="left" w:pos="9900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允许渗水量[m3/(24h*km)]</w:t>
            </w: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4FD93B2E">
            <w:pPr>
              <w:tabs>
                <w:tab w:val="left" w:pos="9900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备注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60718713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D98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CFEC6A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A4383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5190E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18433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E6186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7D7A824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74C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06438EB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42AAFAC6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05AF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2" w:space="0"/>
              <w:left w:val="single" w:color="000000" w:sz="18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0C04D9FB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05C87CEB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1A0FF46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253A6C3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3BACCA05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CA0B02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849E07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1C13E2C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5DF33BB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724A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AB6F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FE1BF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5192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B7952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B31C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55FA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988C7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2A5BA06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7705EC2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07A6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A8F9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4ED1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9B62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F801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8166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8B63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0C00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16D41B6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6A97847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80D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6AC2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95E7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58226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F736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294C6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35887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97E01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6DD3BAFC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11302615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A35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3D5BA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354B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4EA4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EF843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DC86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26DA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E3C6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6BCFDA01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1604BB1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2B46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6F53A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C650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E4E4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FFBA7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9D5CB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3010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40F79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4695A4E4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BF96DE5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E95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C9A1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6D25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3402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2D12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0A5E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DCC4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19A87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326592B4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70A2DD8B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1FC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3482" w:type="dxa"/>
            <w:gridSpan w:val="3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86BB4">
            <w:pPr>
              <w:tabs>
                <w:tab w:val="left" w:pos="9900"/>
              </w:tabs>
              <w:jc w:val="both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合计</w:t>
            </w:r>
            <w:r>
              <w:rPr>
                <w:szCs w:val="21"/>
              </w:rPr>
              <w:t>试验长度</w:t>
            </w:r>
            <w:r>
              <w:rPr>
                <w:kern w:val="0"/>
                <w:szCs w:val="21"/>
              </w:rPr>
              <w:t>（m）</w:t>
            </w:r>
          </w:p>
        </w:tc>
        <w:tc>
          <w:tcPr>
            <w:tcW w:w="1123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24994EB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167FEA22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4549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2" w:space="0"/>
            </w:tcBorders>
            <w:vAlign w:val="center"/>
          </w:tcPr>
          <w:p w14:paraId="7E2802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是否加急</w:t>
            </w:r>
          </w:p>
        </w:tc>
        <w:tc>
          <w:tcPr>
            <w:tcW w:w="3843" w:type="dxa"/>
            <w:gridSpan w:val="4"/>
            <w:tcBorders>
              <w:top w:val="single" w:color="000000" w:sz="4" w:space="0"/>
              <w:left w:val="single" w:color="000000" w:sz="2" w:space="0"/>
              <w:bottom w:val="single" w:color="000000" w:sz="18" w:space="0"/>
              <w:right w:val="single" w:color="000000" w:sz="2" w:space="0"/>
            </w:tcBorders>
            <w:vAlign w:val="center"/>
          </w:tcPr>
          <w:p w14:paraId="6249FEB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" w:char="00A8"/>
            </w:r>
            <w:r>
              <w:rPr>
                <w:szCs w:val="21"/>
              </w:rPr>
              <w:t xml:space="preserve">是   </w:t>
            </w:r>
            <w:r>
              <w:rPr>
                <w:szCs w:val="21"/>
              </w:rPr>
              <w:sym w:font="Wingdings" w:char="00A8"/>
            </w:r>
            <w:r>
              <w:rPr>
                <w:szCs w:val="21"/>
              </w:rPr>
              <w:t>否</w:t>
            </w:r>
          </w:p>
        </w:tc>
        <w:tc>
          <w:tcPr>
            <w:tcW w:w="1831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18" w:space="0"/>
              <w:right w:val="single" w:color="000000" w:themeColor="text1" w:sz="4" w:space="0"/>
            </w:tcBorders>
            <w:vAlign w:val="center"/>
          </w:tcPr>
          <w:p w14:paraId="3F178E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  <w:tc>
          <w:tcPr>
            <w:tcW w:w="7611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8" w:space="0"/>
            </w:tcBorders>
            <w:vAlign w:val="center"/>
          </w:tcPr>
          <w:p w14:paraId="3707EE3A">
            <w:pPr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themeColor="text1" w:sz="18" w:space="0"/>
              <w:right w:val="single" w:color="FFFFFF" w:sz="4" w:space="0"/>
            </w:tcBorders>
          </w:tcPr>
          <w:p w14:paraId="0208BB9D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0627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30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55B633B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说明</w:t>
            </w:r>
          </w:p>
        </w:tc>
        <w:tc>
          <w:tcPr>
            <w:tcW w:w="5946" w:type="dxa"/>
            <w:gridSpan w:val="7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2B08FA02"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1.本协议经双方代表签字后生效；</w:t>
            </w:r>
          </w:p>
          <w:p w14:paraId="335DC51D"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2.检测方保证检测的公正性，检测方为委托方提供的信息及有关资料保密；</w:t>
            </w:r>
          </w:p>
          <w:p w14:paraId="05D84077">
            <w:pPr>
              <w:spacing w:line="2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3.委托方必须确认检测项目，对所提供的相关资料真实性负责。</w:t>
            </w:r>
          </w:p>
        </w:tc>
        <w:tc>
          <w:tcPr>
            <w:tcW w:w="1520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87E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检测费用</w:t>
            </w:r>
          </w:p>
        </w:tc>
        <w:tc>
          <w:tcPr>
            <w:tcW w:w="1800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E3C02">
            <w:pPr>
              <w:jc w:val="left"/>
              <w:rPr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B2F2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接收人</w:t>
            </w:r>
          </w:p>
        </w:tc>
        <w:tc>
          <w:tcPr>
            <w:tcW w:w="2175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B7E9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4" w:space="0"/>
              <w:bottom w:val="single" w:color="FFFFFF" w:sz="4" w:space="0"/>
              <w:right w:val="single" w:color="FFFFFF" w:sz="4" w:space="0"/>
            </w:tcBorders>
          </w:tcPr>
          <w:p w14:paraId="226857A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</w:tbl>
    <w:p w14:paraId="72DBDE25"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</w:p>
    <w:sectPr>
      <w:pgSz w:w="16838" w:h="11906" w:orient="landscape"/>
      <w:pgMar w:top="850" w:right="851" w:bottom="283" w:left="1020" w:header="340" w:footer="11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0NWQyN2NlMTU0ZmJkZTE0ZTZhMmQxN2NiODcyYTYifQ=="/>
  </w:docVars>
  <w:rsids>
    <w:rsidRoot w:val="0018630E"/>
    <w:rsid w:val="00000A66"/>
    <w:rsid w:val="000403CA"/>
    <w:rsid w:val="0007201A"/>
    <w:rsid w:val="00072C94"/>
    <w:rsid w:val="00103B41"/>
    <w:rsid w:val="001427CB"/>
    <w:rsid w:val="00174640"/>
    <w:rsid w:val="00184064"/>
    <w:rsid w:val="0018630E"/>
    <w:rsid w:val="001B606B"/>
    <w:rsid w:val="001D37CF"/>
    <w:rsid w:val="002111BA"/>
    <w:rsid w:val="00217733"/>
    <w:rsid w:val="002602A7"/>
    <w:rsid w:val="002C0A70"/>
    <w:rsid w:val="002C76DE"/>
    <w:rsid w:val="002D49D8"/>
    <w:rsid w:val="003035B5"/>
    <w:rsid w:val="00314826"/>
    <w:rsid w:val="00316331"/>
    <w:rsid w:val="003B2A6D"/>
    <w:rsid w:val="003C603D"/>
    <w:rsid w:val="003D4FF7"/>
    <w:rsid w:val="003E76A0"/>
    <w:rsid w:val="004677B4"/>
    <w:rsid w:val="00473D1E"/>
    <w:rsid w:val="004747A1"/>
    <w:rsid w:val="00485A9D"/>
    <w:rsid w:val="004865EA"/>
    <w:rsid w:val="004B473D"/>
    <w:rsid w:val="004C5BD8"/>
    <w:rsid w:val="004E70D3"/>
    <w:rsid w:val="00501026"/>
    <w:rsid w:val="0050202F"/>
    <w:rsid w:val="0050497D"/>
    <w:rsid w:val="00510258"/>
    <w:rsid w:val="00516854"/>
    <w:rsid w:val="00562B9F"/>
    <w:rsid w:val="00590DB9"/>
    <w:rsid w:val="005B16D3"/>
    <w:rsid w:val="005B7F94"/>
    <w:rsid w:val="005C7697"/>
    <w:rsid w:val="005D320F"/>
    <w:rsid w:val="005E70CF"/>
    <w:rsid w:val="00616685"/>
    <w:rsid w:val="00651987"/>
    <w:rsid w:val="00655176"/>
    <w:rsid w:val="00680B8D"/>
    <w:rsid w:val="006C6EEF"/>
    <w:rsid w:val="006F50B3"/>
    <w:rsid w:val="006F609D"/>
    <w:rsid w:val="00704DC5"/>
    <w:rsid w:val="00740C11"/>
    <w:rsid w:val="007502C0"/>
    <w:rsid w:val="00751848"/>
    <w:rsid w:val="0079503A"/>
    <w:rsid w:val="007B37E7"/>
    <w:rsid w:val="007B610E"/>
    <w:rsid w:val="007E2D31"/>
    <w:rsid w:val="007F186A"/>
    <w:rsid w:val="00820950"/>
    <w:rsid w:val="00824CFA"/>
    <w:rsid w:val="008407A4"/>
    <w:rsid w:val="008A6346"/>
    <w:rsid w:val="008D069A"/>
    <w:rsid w:val="008D2E52"/>
    <w:rsid w:val="008D3F51"/>
    <w:rsid w:val="00916947"/>
    <w:rsid w:val="009304D9"/>
    <w:rsid w:val="009520B5"/>
    <w:rsid w:val="00956E38"/>
    <w:rsid w:val="009660B6"/>
    <w:rsid w:val="00976A1A"/>
    <w:rsid w:val="009B4F31"/>
    <w:rsid w:val="00A01728"/>
    <w:rsid w:val="00A10A32"/>
    <w:rsid w:val="00A17C96"/>
    <w:rsid w:val="00A2483A"/>
    <w:rsid w:val="00A34E6D"/>
    <w:rsid w:val="00A45764"/>
    <w:rsid w:val="00A617FD"/>
    <w:rsid w:val="00A80AE8"/>
    <w:rsid w:val="00AC32E0"/>
    <w:rsid w:val="00AC67A1"/>
    <w:rsid w:val="00AD07CA"/>
    <w:rsid w:val="00B018A4"/>
    <w:rsid w:val="00B50D02"/>
    <w:rsid w:val="00BA0D7A"/>
    <w:rsid w:val="00BA0F1C"/>
    <w:rsid w:val="00BA1089"/>
    <w:rsid w:val="00BB2108"/>
    <w:rsid w:val="00BB33C3"/>
    <w:rsid w:val="00BD047C"/>
    <w:rsid w:val="00BD3FC4"/>
    <w:rsid w:val="00C22490"/>
    <w:rsid w:val="00C76084"/>
    <w:rsid w:val="00CC4896"/>
    <w:rsid w:val="00CC69C1"/>
    <w:rsid w:val="00CE611B"/>
    <w:rsid w:val="00D1455B"/>
    <w:rsid w:val="00D325D3"/>
    <w:rsid w:val="00D60D23"/>
    <w:rsid w:val="00D61863"/>
    <w:rsid w:val="00D73D6D"/>
    <w:rsid w:val="00D906A0"/>
    <w:rsid w:val="00D95B69"/>
    <w:rsid w:val="00DE1C4A"/>
    <w:rsid w:val="00E21DAC"/>
    <w:rsid w:val="00E43966"/>
    <w:rsid w:val="00EB0046"/>
    <w:rsid w:val="00EB5585"/>
    <w:rsid w:val="00F13CF0"/>
    <w:rsid w:val="00F22375"/>
    <w:rsid w:val="00F433AC"/>
    <w:rsid w:val="00F543CC"/>
    <w:rsid w:val="00F63307"/>
    <w:rsid w:val="00F72E35"/>
    <w:rsid w:val="00F8698F"/>
    <w:rsid w:val="00FA38DA"/>
    <w:rsid w:val="00FA709E"/>
    <w:rsid w:val="00FB30A0"/>
    <w:rsid w:val="00FC11B7"/>
    <w:rsid w:val="00FD359B"/>
    <w:rsid w:val="00FF629E"/>
    <w:rsid w:val="01802C35"/>
    <w:rsid w:val="01D81989"/>
    <w:rsid w:val="01F8343D"/>
    <w:rsid w:val="02FB1533"/>
    <w:rsid w:val="074E0393"/>
    <w:rsid w:val="075B37FA"/>
    <w:rsid w:val="07AB5D03"/>
    <w:rsid w:val="0A1E2BE3"/>
    <w:rsid w:val="0A46376B"/>
    <w:rsid w:val="0A7E456B"/>
    <w:rsid w:val="0B664CB3"/>
    <w:rsid w:val="0C081BEB"/>
    <w:rsid w:val="0F1B6F0F"/>
    <w:rsid w:val="107C2883"/>
    <w:rsid w:val="111C379D"/>
    <w:rsid w:val="12506A63"/>
    <w:rsid w:val="14E837FC"/>
    <w:rsid w:val="15757BB3"/>
    <w:rsid w:val="17CD2B91"/>
    <w:rsid w:val="1CD430B8"/>
    <w:rsid w:val="1E9A178D"/>
    <w:rsid w:val="21555CF2"/>
    <w:rsid w:val="21EC00EB"/>
    <w:rsid w:val="22DB3EAA"/>
    <w:rsid w:val="268D4B62"/>
    <w:rsid w:val="29635E19"/>
    <w:rsid w:val="2B2B2D5C"/>
    <w:rsid w:val="2C166AC3"/>
    <w:rsid w:val="303F3ECA"/>
    <w:rsid w:val="31D96BA9"/>
    <w:rsid w:val="33F570ED"/>
    <w:rsid w:val="35B30360"/>
    <w:rsid w:val="3878209D"/>
    <w:rsid w:val="38995FFB"/>
    <w:rsid w:val="3A8A285C"/>
    <w:rsid w:val="3A9D60AC"/>
    <w:rsid w:val="3B783651"/>
    <w:rsid w:val="3C3660D1"/>
    <w:rsid w:val="3E333FE3"/>
    <w:rsid w:val="3F3E429E"/>
    <w:rsid w:val="3FC9460E"/>
    <w:rsid w:val="46E46C02"/>
    <w:rsid w:val="4A994D7F"/>
    <w:rsid w:val="4AF07F7F"/>
    <w:rsid w:val="4CFC28E4"/>
    <w:rsid w:val="50ED2E7A"/>
    <w:rsid w:val="51CD786F"/>
    <w:rsid w:val="593C2F7B"/>
    <w:rsid w:val="5A4A1FCD"/>
    <w:rsid w:val="69687920"/>
    <w:rsid w:val="6B83252A"/>
    <w:rsid w:val="6C040410"/>
    <w:rsid w:val="70602957"/>
    <w:rsid w:val="72AA5F1E"/>
    <w:rsid w:val="78E82727"/>
    <w:rsid w:val="78EB12D5"/>
    <w:rsid w:val="79740163"/>
    <w:rsid w:val="7A7B5277"/>
    <w:rsid w:val="7C6D59A5"/>
    <w:rsid w:val="7D3E7783"/>
    <w:rsid w:val="7E352A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semiHidden/>
    <w:unhideWhenUsed/>
    <w:qFormat/>
    <w:uiPriority w:val="0"/>
    <w:pPr>
      <w:spacing w:after="12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2"/>
    <w:autoRedefine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0">
    <w:name w:val="Strong"/>
    <w:basedOn w:val="9"/>
    <w:autoRedefine/>
    <w:qFormat/>
    <w:uiPriority w:val="0"/>
    <w:rPr>
      <w:b/>
      <w:bCs/>
    </w:rPr>
  </w:style>
  <w:style w:type="character" w:customStyle="1" w:styleId="11">
    <w:name w:val="标题 1 字符"/>
    <w:basedOn w:val="9"/>
    <w:link w:val="2"/>
    <w:autoRedefine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标题 字符"/>
    <w:basedOn w:val="9"/>
    <w:link w:val="7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3">
    <w:name w:val="书籍标题1"/>
    <w:basedOn w:val="9"/>
    <w:autoRedefine/>
    <w:qFormat/>
    <w:uiPriority w:val="33"/>
    <w:rPr>
      <w:b/>
      <w:bCs/>
      <w:smallCap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445</Words>
  <Characters>545</Characters>
  <Lines>5</Lines>
  <Paragraphs>1</Paragraphs>
  <TotalTime>25</TotalTime>
  <ScaleCrop>false</ScaleCrop>
  <LinksUpToDate>false</LinksUpToDate>
  <CharactersWithSpaces>651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2024-12-13T03:17:00Z</dcterms:created>
  <dc:creator>微软中国</dc:creator>
  <cp:lastModifiedBy>大道检测</cp:lastModifiedBy>
  <cp:lastPrinted>2025-06-09T00:56:00Z</cp:lastPrinted>
  <dcterms:modified xsi:type="dcterms:W3CDTF">2025-06-16T00:47:38Z</dcterms:modified>
  <dc:title>水 泥 检 测 委 托 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B8914D313F2943408F41E204AC9CD28E_12</vt:lpwstr>
  </property>
  <property fmtid="{D5CDD505-2E9C-101B-9397-08002B2CF9AE}" pid="4" name="KSOTemplateDocerSaveRecord">
    <vt:lpwstr>eyJoZGlkIjoiMzQ1ZTgwNWJhOWRkZTkwYTk0YzZlYzk3NThjOTE1ZjQiLCJ1c2VySWQiOiIzOTQwNDA0NjcifQ==</vt:lpwstr>
  </property>
</Properties>
</file>